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Régészet BA</w:t>
      </w:r>
    </w:p>
    <w:p w:rsidR="00000000" w:rsidDel="00000000" w:rsidP="00000000" w:rsidRDefault="00000000" w:rsidRPr="00000000" w14:paraId="00000002">
      <w:pPr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év 1. félév (1. félév)</w:t>
      </w:r>
    </w:p>
    <w:p w:rsidR="00000000" w:rsidDel="00000000" w:rsidP="00000000" w:rsidRDefault="00000000" w:rsidRPr="00000000" w14:paraId="00000006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Layout w:type="fixed"/>
        <w:tblLook w:val="0000"/>
      </w:tblPr>
      <w:tblGrid>
        <w:gridCol w:w="2060"/>
        <w:gridCol w:w="2349"/>
        <w:gridCol w:w="1398"/>
        <w:gridCol w:w="1275"/>
        <w:gridCol w:w="2546"/>
        <w:tblGridChange w:id="0">
          <w:tblGrid>
            <w:gridCol w:w="2060"/>
            <w:gridCol w:w="2349"/>
            <w:gridCol w:w="1398"/>
            <w:gridCol w:w="1275"/>
            <w:gridCol w:w="2546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Tantárgyi kód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Tantárgy neve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Számonkérés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Tárgyjegyző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időpont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BTREGL101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Bevezetés a történettudományba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kollokvium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Tringli István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szeptember 26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BTREGL102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Könyvtárismeret/bibliográfiai gyakorlat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gyakorlati jegy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Piros-Pozdora Máté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október 10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BTREGL103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Szaknyelv I. (Latin nyelv)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gyakorlati jegy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Góczon Tamás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Szeptember 11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BTREGL104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Dolgozat és esszéírás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gyakorlati jegy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Szeverényi Vajk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november 20.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BTREGL105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Bevezetés a Kárpát-medence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régészetébe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kollokvium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Szeverényi Vajk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szeptember 25.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MAKFKT501RBL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Bevezetés az archeometriába/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Természettudományi alapozó ismeretek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kollokvium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Török Béla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október 9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BTREGL107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Kronológiai módszerek a régészetben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gyakorlati jegy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Lengyel György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október 31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MFFTTREGL108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Általános földtan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kollokvium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Németh Norbert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október 16 és november 6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BTREGL112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Alkalmazott anatómia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kollokvium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Faragó Ildikó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november 14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BTREGL113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Alkalmazott anatómia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gyakorlati jegy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Faragó Ildikó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november 27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BTREGL111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Térinformatika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gyakorlati jegy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Gömöri András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október 3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BTREGL101P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Régibb kőkor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kollokvium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Lengyel György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november 13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BTREGL102P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Régibb kőkor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gyakorlati jegy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Lengyel György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november 21</w:t>
            </w:r>
          </w:p>
        </w:tc>
      </w:tr>
    </w:tbl>
    <w:p w:rsidR="00000000" w:rsidDel="00000000" w:rsidP="00000000" w:rsidRDefault="00000000" w:rsidRPr="00000000" w14:paraId="00000050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4050"/>
        </w:tabs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 év 1. félév (5. félév)</w:t>
      </w:r>
    </w:p>
    <w:p w:rsidR="00000000" w:rsidDel="00000000" w:rsidP="00000000" w:rsidRDefault="00000000" w:rsidRPr="00000000" w14:paraId="00000053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Őskor–Archeometria szakterület</w:t>
      </w:r>
    </w:p>
    <w:p w:rsidR="00000000" w:rsidDel="00000000" w:rsidP="00000000" w:rsidRDefault="00000000" w:rsidRPr="00000000" w14:paraId="00000054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48.0" w:type="dxa"/>
        <w:jc w:val="left"/>
        <w:tblInd w:w="-289.0" w:type="dxa"/>
        <w:tblLayout w:type="fixed"/>
        <w:tblLook w:val="0000"/>
      </w:tblPr>
      <w:tblGrid>
        <w:gridCol w:w="2269"/>
        <w:gridCol w:w="3119"/>
        <w:gridCol w:w="1560"/>
        <w:gridCol w:w="1701"/>
        <w:gridCol w:w="1699"/>
        <w:tblGridChange w:id="0">
          <w:tblGrid>
            <w:gridCol w:w="2269"/>
            <w:gridCol w:w="3119"/>
            <w:gridCol w:w="1560"/>
            <w:gridCol w:w="1701"/>
            <w:gridCol w:w="1699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Tantárgy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kódja (nappali/levelező)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tantárgy címe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Beszámolási</w:t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kötelezettség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Tárgyfelelős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időpont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BTREGL504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Kulturális antropológia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kollokvium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Kotics József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november 27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BTREGL503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Filozófiatörténet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kollokvium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Nyírő Miklós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szeptember 19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BTREGL506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Szakdolgozati szeminárium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gyakorlati jegy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Lengyel György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Szeverényi Vajk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szeptember 18.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BTREGL501P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Vaskor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kollokvium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Szeverényi Vajk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szeptember 18.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BTREGL505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Statisztika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gyakorlati jegy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Lengyel György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november 28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MFKFTREGL501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Felszínalaktan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kollokvium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Pecsmány Péter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november 13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MFKFTREGL502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Felszínalaktan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gyakorlati jegy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Pecsmány Péter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november 14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MFGFTREGL501N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Régészeti geofizika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kollokvium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Baracza Krisztián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október 09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BTREGL502P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Vaskor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gyakorlati jegy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Szeverényi Vajk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december 4.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MFGFTREGL502N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Régészeti geofizika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gyakorlati jegy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Baracza Krisztián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november 6</w:t>
            </w:r>
          </w:p>
        </w:tc>
      </w:tr>
    </w:tbl>
    <w:p w:rsidR="00000000" w:rsidDel="00000000" w:rsidP="00000000" w:rsidRDefault="00000000" w:rsidRPr="00000000" w14:paraId="0000009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Régészet MA</w:t>
      </w:r>
    </w:p>
    <w:p w:rsidR="00000000" w:rsidDel="00000000" w:rsidP="00000000" w:rsidRDefault="00000000" w:rsidRPr="00000000" w14:paraId="00000097">
      <w:pPr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 év 1. félév (1. félév)</w:t>
      </w:r>
    </w:p>
    <w:p w:rsidR="00000000" w:rsidDel="00000000" w:rsidP="00000000" w:rsidRDefault="00000000" w:rsidRPr="00000000" w14:paraId="0000009A">
      <w:pPr>
        <w:jc w:val="center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90.000000000002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73"/>
        <w:gridCol w:w="3436"/>
        <w:gridCol w:w="1012"/>
        <w:gridCol w:w="2127"/>
        <w:gridCol w:w="1842"/>
        <w:tblGridChange w:id="0">
          <w:tblGrid>
            <w:gridCol w:w="2073"/>
            <w:gridCol w:w="3436"/>
            <w:gridCol w:w="1012"/>
            <w:gridCol w:w="2127"/>
            <w:gridCol w:w="1842"/>
          </w:tblGrid>
        </w:tblGridChange>
      </w:tblGrid>
      <w:tr>
        <w:trPr>
          <w:cantSplit w:val="0"/>
          <w:trHeight w:val="11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Tantárgyi kód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Tantárgy neve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Számonkérés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Tárgyjegyző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9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BTMLREG104A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Kőtárgyak archeometriája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Dr. Kristály Ferenc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szeptember 25-26 online</w:t>
            </w:r>
          </w:p>
        </w:tc>
      </w:tr>
      <w:tr>
        <w:trPr>
          <w:cantSplit w:val="0"/>
          <w:trHeight w:val="5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BTMLREG105A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Archeometria, műszeres gyakorlat 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gyak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Dr. Kristály Ferenc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október 16-17 személyes</w:t>
            </w:r>
          </w:p>
        </w:tc>
      </w:tr>
      <w:tr>
        <w:trPr>
          <w:cantSplit w:val="0"/>
          <w:trHeight w:val="11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BTMLREG107KR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középkori Magyar Királyság története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gyak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Süttő Szilárd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szeptember 18</w:t>
            </w:r>
          </w:p>
        </w:tc>
      </w:tr>
      <w:tr>
        <w:trPr>
          <w:cantSplit w:val="0"/>
          <w:trHeight w:val="192.97851562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BTMLREG108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Szabadon választható 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Térinformatika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Gömöri András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október 10</w:t>
            </w:r>
          </w:p>
        </w:tc>
      </w:tr>
      <w:tr>
        <w:trPr>
          <w:cantSplit w:val="0"/>
          <w:trHeight w:val="11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sz w:val="22"/>
                <w:szCs w:val="22"/>
                <w:shd w:fill="a4c2f4" w:val="clear"/>
              </w:rPr>
            </w:pPr>
            <w:r w:rsidDel="00000000" w:rsidR="00000000" w:rsidRPr="00000000">
              <w:rPr>
                <w:sz w:val="22"/>
                <w:szCs w:val="22"/>
                <w:shd w:fill="a4c2f4" w:val="clear"/>
                <w:rtl w:val="0"/>
              </w:rPr>
              <w:t xml:space="preserve">BTMLREG101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sz w:val="22"/>
                <w:szCs w:val="22"/>
                <w:shd w:fill="a4c2f4" w:val="clear"/>
              </w:rPr>
            </w:pPr>
            <w:r w:rsidDel="00000000" w:rsidR="00000000" w:rsidRPr="00000000">
              <w:rPr>
                <w:sz w:val="22"/>
                <w:szCs w:val="22"/>
                <w:shd w:fill="a4c2f4" w:val="clear"/>
                <w:rtl w:val="0"/>
              </w:rPr>
              <w:t xml:space="preserve">Talajtan és üledékföldtan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sz w:val="22"/>
                <w:szCs w:val="22"/>
                <w:shd w:fill="a4c2f4" w:val="clear"/>
              </w:rPr>
            </w:pPr>
            <w:r w:rsidDel="00000000" w:rsidR="00000000" w:rsidRPr="00000000">
              <w:rPr>
                <w:sz w:val="22"/>
                <w:szCs w:val="22"/>
                <w:shd w:fill="a4c2f4" w:val="clear"/>
                <w:rtl w:val="0"/>
              </w:rPr>
              <w:t xml:space="preserve">koll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sz w:val="22"/>
                <w:szCs w:val="22"/>
                <w:shd w:fill="a4c2f4" w:val="clear"/>
              </w:rPr>
            </w:pPr>
            <w:r w:rsidDel="00000000" w:rsidR="00000000" w:rsidRPr="00000000">
              <w:rPr>
                <w:sz w:val="22"/>
                <w:szCs w:val="22"/>
                <w:shd w:fill="a4c2f4" w:val="clear"/>
                <w:rtl w:val="0"/>
              </w:rPr>
              <w:t xml:space="preserve">Dr. Dobos Endre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D">
            <w:pPr>
              <w:jc w:val="center"/>
              <w:rPr>
                <w:sz w:val="22"/>
                <w:szCs w:val="22"/>
                <w:shd w:fill="a4c2f4" w:val="clear"/>
              </w:rPr>
            </w:pPr>
            <w:r w:rsidDel="00000000" w:rsidR="00000000" w:rsidRPr="00000000">
              <w:rPr>
                <w:sz w:val="22"/>
                <w:szCs w:val="22"/>
                <w:shd w:fill="a4c2f4" w:val="clear"/>
                <w:rtl w:val="0"/>
              </w:rPr>
              <w:t xml:space="preserve">egyeztetés alatt</w:t>
            </w:r>
          </w:p>
        </w:tc>
      </w:tr>
      <w:tr>
        <w:trPr>
          <w:cantSplit w:val="0"/>
          <w:trHeight w:val="17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BTMLREG102OR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Őskori kutatásmódszertan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gyak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Szeverényi Vajk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október 2. + november 13.</w:t>
            </w:r>
          </w:p>
        </w:tc>
      </w:tr>
      <w:tr>
        <w:trPr>
          <w:cantSplit w:val="0"/>
          <w:trHeight w:val="17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BTMLREG103OR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Európa paleolitikuma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Dr. Lengyel György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december 2</w:t>
            </w:r>
          </w:p>
        </w:tc>
      </w:tr>
      <w:tr>
        <w:trPr>
          <w:cantSplit w:val="0"/>
          <w:trHeight w:val="11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BTMLREG106KR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Magyar őstörténet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Süttő Szilárd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november 28</w:t>
            </w:r>
          </w:p>
        </w:tc>
      </w:tr>
      <w:tr>
        <w:trPr>
          <w:cantSplit w:val="0"/>
          <w:trHeight w:val="17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BTMLREG109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Szakdolgozati szeminárium 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gyak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Lengyel György, Szeverényi Vajk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november 6. (online, egyénileg)</w:t>
            </w:r>
          </w:p>
        </w:tc>
      </w:tr>
    </w:tbl>
    <w:p w:rsidR="00000000" w:rsidDel="00000000" w:rsidP="00000000" w:rsidRDefault="00000000" w:rsidRPr="00000000" w14:paraId="000000D2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 év 1. félév (3. félév)</w:t>
      </w:r>
    </w:p>
    <w:p w:rsidR="00000000" w:rsidDel="00000000" w:rsidP="00000000" w:rsidRDefault="00000000" w:rsidRPr="00000000" w14:paraId="000000D6">
      <w:pPr>
        <w:jc w:val="center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Szakmai törzsanyag</w:t>
      </w:r>
    </w:p>
    <w:p w:rsidR="00000000" w:rsidDel="00000000" w:rsidP="00000000" w:rsidRDefault="00000000" w:rsidRPr="00000000" w14:paraId="000000D7">
      <w:pPr>
        <w:jc w:val="center"/>
        <w:rPr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90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7"/>
        <w:gridCol w:w="3402"/>
        <w:gridCol w:w="992"/>
        <w:gridCol w:w="1843"/>
        <w:gridCol w:w="2126"/>
        <w:tblGridChange w:id="0">
          <w:tblGrid>
            <w:gridCol w:w="2127"/>
            <w:gridCol w:w="3402"/>
            <w:gridCol w:w="992"/>
            <w:gridCol w:w="1843"/>
            <w:gridCol w:w="2126"/>
          </w:tblGrid>
        </w:tblGridChange>
      </w:tblGrid>
      <w:tr>
        <w:trPr>
          <w:cantSplit w:val="0"/>
          <w:trHeight w:val="2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Tantárgyi kód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Tantárgy neve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Számonkérés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Tárgyjegyző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D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BTMLREG301OR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Kulturális antropológia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Dr. Kotics József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november 27</w:t>
            </w:r>
          </w:p>
        </w:tc>
      </w:tr>
      <w:tr>
        <w:trPr>
          <w:cantSplit w:val="0"/>
          <w:trHeight w:val="17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BTMLREG302OR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Európa bronzkora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Szeverényi Vajk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október 9.</w:t>
            </w:r>
          </w:p>
        </w:tc>
      </w:tr>
      <w:tr>
        <w:trPr>
          <w:cantSplit w:val="0"/>
          <w:trHeight w:val="11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BTMLREG300A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Fémtechnológiák archeometriája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Dr. Török Béla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november 6</w:t>
            </w:r>
          </w:p>
        </w:tc>
      </w:tr>
      <w:tr>
        <w:trPr>
          <w:cantSplit w:val="0"/>
          <w:trHeight w:val="11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BTMLREG307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Szabadon választható III.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BTMLREG304A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Régészeti geofizika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Baracza Krisztián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november 27 + december 4</w:t>
            </w:r>
          </w:p>
        </w:tc>
      </w:tr>
      <w:tr>
        <w:trPr>
          <w:cantSplit w:val="0"/>
          <w:trHeight w:val="2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BTMLREG300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Kutatástervezés, tudományos publikálás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gyak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Szeverényi Vajk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október 2. + november 13.</w:t>
            </w:r>
          </w:p>
          <w:p w:rsidR="00000000" w:rsidDel="00000000" w:rsidP="00000000" w:rsidRDefault="00000000" w:rsidRPr="00000000" w14:paraId="000000F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BTMLREG305KR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Középkori egyházi épületek régészete és szerzetesrendek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Szörényi Gábor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egyeztetés alatt</w:t>
            </w:r>
          </w:p>
        </w:tc>
      </w:tr>
      <w:tr>
        <w:trPr>
          <w:cantSplit w:val="0"/>
          <w:trHeight w:val="20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BTMLREG306KR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Középkori várak régészete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gyak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Szörényi Gábor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egyeztetés alatt</w:t>
            </w:r>
          </w:p>
        </w:tc>
      </w:tr>
      <w:tr>
        <w:trPr>
          <w:cantSplit w:val="0"/>
          <w:trHeight w:val="5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BTMLREG308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Szakdolgozati szeminárium III.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gyak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BTMLREG309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Ásatási gyakorlat II.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gyak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0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Play">
    <w:embedRegular w:fontKey="{00000000-0000-0000-0000-000000000000}" r:id="rId1" w:subsetted="0"/>
    <w:embedBold w:fontKey="{00000000-0000-0000-0000-000000000000}" r:id="rId2" w:subsetted="0"/>
  </w:font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ZBFFwvNKq0eH7sFBY5ytO7U9QQ==">CgMxLjA4AHIhMUVySU5jWUFwN1F5eXgwTjEtYkxWOXluZzd5SkpvWHZl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